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1AB" w:rsidRPr="008F51AB" w:rsidRDefault="008F51AB" w:rsidP="0007539B">
      <w:pPr>
        <w:shd w:val="clear" w:color="auto" w:fill="FFFFFF"/>
        <w:spacing w:line="450" w:lineRule="atLeast"/>
        <w:jc w:val="center"/>
        <w:textAlignment w:val="baseline"/>
        <w:outlineLvl w:val="2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CL"/>
        </w:rPr>
      </w:pPr>
      <w:r w:rsidRPr="008F51AB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CL"/>
        </w:rPr>
        <w:t>REGLAMENTO OFICIAL</w:t>
      </w:r>
    </w:p>
    <w:p w:rsidR="001031AC" w:rsidRDefault="008F51AB" w:rsidP="0007539B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</w:pPr>
      <w:r w:rsidRPr="008F51AB"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  <w:t xml:space="preserve">ARTÍCULO 1º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  <w:t>Correr Corriendo</w:t>
      </w:r>
      <w:r w:rsidRPr="008F51AB"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  <w:t xml:space="preserve"> y Olimpo Producciones te invitan a participar de </w:t>
      </w:r>
      <w:r w:rsidR="00251724"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  <w:t>30 MINUTOS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  <w:t xml:space="preserve"> ONLINE</w:t>
      </w:r>
      <w:r w:rsidR="001031AC"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  <w:t xml:space="preserve"> </w:t>
      </w:r>
      <w:r w:rsidRPr="008F51AB"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  <w:t xml:space="preserve">a celebrarse el día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  <w:t>SABADO</w:t>
      </w:r>
      <w:r w:rsidRPr="008F51AB"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  <w:t xml:space="preserve"> </w:t>
      </w:r>
      <w:r w:rsidR="00251724"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  <w:t>27</w:t>
      </w:r>
      <w:r w:rsidRPr="008F51AB"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  <w:t xml:space="preserve"> de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  <w:t>JUNIO</w:t>
      </w:r>
      <w:r w:rsidRPr="008F51AB"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  <w:t xml:space="preserve"> del 2020, a las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  <w:t>10:00</w:t>
      </w:r>
      <w:r w:rsidRPr="008F51AB"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  <w:t xml:space="preserve"> horas. Pudiendo participar en este evento todas las personas, hombres o mujeres que tengan 1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  <w:t>8</w:t>
      </w:r>
      <w:r w:rsidRPr="008F51AB"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  <w:t xml:space="preserve"> años cumplidos al día de la prueba.</w:t>
      </w:r>
      <w:r w:rsidRPr="008F51AB"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  <w:br/>
      </w:r>
      <w:r w:rsidRPr="008F51AB"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  <w:br/>
        <w:t xml:space="preserve">ARTÍCULO 2º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  <w:t xml:space="preserve">Esta prueba se desarrollará en forma “Online” </w:t>
      </w:r>
      <w:r w:rsidR="001031AC"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  <w:t xml:space="preserve">en la </w:t>
      </w:r>
      <w:r w:rsidR="00251724"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  <w:t xml:space="preserve">modalidad </w:t>
      </w:r>
      <w:r w:rsidR="001031AC"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  <w:t xml:space="preserve"> de </w:t>
      </w:r>
      <w:proofErr w:type="spellStart"/>
      <w:r w:rsidR="00251724"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  <w:t>de</w:t>
      </w:r>
      <w:proofErr w:type="spellEnd"/>
      <w:r w:rsidR="00251724"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  <w:t xml:space="preserve"> completar la mayor distancia posible corriendo sobre una cinta motorizada. La prueba será controlada</w:t>
      </w:r>
      <w:r w:rsidR="001031AC"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  <w:t>a través de ZOOM y todos los participantes la realizarán desde su hogar en una cinta para correr</w:t>
      </w:r>
      <w:r w:rsidR="00251724"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  <w:t xml:space="preserve"> motorizada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  <w:t xml:space="preserve"> con las debidas precauciones para el participante y todas las personas que lo acompañarán durante la prueba.</w:t>
      </w:r>
    </w:p>
    <w:p w:rsidR="0086450C" w:rsidRDefault="001031AC" w:rsidP="0007539B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  <w:t>La prueba se desarrollará en forma simultánea</w:t>
      </w:r>
      <w:r w:rsidR="00251724"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  <w:t>.</w:t>
      </w:r>
      <w:r w:rsidR="008F51AB"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  <w:t xml:space="preserve"> </w:t>
      </w:r>
      <w:r w:rsidR="008F51AB" w:rsidRPr="008F51AB"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  <w:br/>
      </w:r>
      <w:r w:rsidR="008F51AB" w:rsidRPr="008F51AB"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  <w:br/>
        <w:t>ARTÍCULO 3</w:t>
      </w:r>
      <w:r w:rsidR="008F51AB"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  <w:t xml:space="preserve">º </w:t>
      </w:r>
      <w:r w:rsidR="00BD598A"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  <w:t>La</w:t>
      </w:r>
      <w:r w:rsidR="0086450C"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  <w:t xml:space="preserve"> inscripción es</w:t>
      </w:r>
      <w:r w:rsidR="008F51AB"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  <w:t xml:space="preserve"> GRATUITA y la deberán realizar a través del formulario en línea que está en el </w:t>
      </w:r>
      <w:proofErr w:type="spellStart"/>
      <w:r w:rsidR="008F51AB"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  <w:t>Fanpage</w:t>
      </w:r>
      <w:proofErr w:type="spellEnd"/>
      <w:r w:rsidR="008F51AB"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  <w:t xml:space="preserve"> </w:t>
      </w:r>
      <w:proofErr w:type="spellStart"/>
      <w:r w:rsidR="00251724"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  <w:t>Olimpochile</w:t>
      </w:r>
      <w:proofErr w:type="spellEnd"/>
      <w:r w:rsidR="00251724"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  <w:t xml:space="preserve"> </w:t>
      </w:r>
      <w:r w:rsidR="008F51AB"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  <w:t xml:space="preserve"> completando el formulario que ahí aparece con todos sus datos</w:t>
      </w:r>
      <w:r w:rsidR="0086450C"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  <w:t>.</w:t>
      </w:r>
      <w:r w:rsidR="00D95078"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  <w:t xml:space="preserve"> El link es </w:t>
      </w:r>
    </w:p>
    <w:p w:rsidR="008A0BCF" w:rsidRDefault="008F51AB" w:rsidP="0007539B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</w:pPr>
      <w:r w:rsidRPr="008F51AB"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  <w:br/>
        <w:t xml:space="preserve">ARTÍCULO 4º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  <w:t>A cada participante se le asignará un número de participación. Este deberá ser colocado junto a su nom</w:t>
      </w:r>
      <w:r w:rsidR="008A0BCF"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  <w:t xml:space="preserve">bre en el identificador de ZOOM. Ese será el método de identificación de cada participante. </w:t>
      </w:r>
    </w:p>
    <w:p w:rsidR="008030C3" w:rsidRDefault="008F51AB" w:rsidP="0007539B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  <w:t xml:space="preserve"> </w:t>
      </w:r>
      <w:r w:rsidRPr="008F51AB"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  <w:br/>
        <w:t xml:space="preserve">ARTÍCULO 5º </w:t>
      </w:r>
      <w:r w:rsidR="008A0BCF"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  <w:t xml:space="preserve">La cantidad de cupos de participación total será de 100 personas </w:t>
      </w:r>
      <w:r w:rsidR="00DC183B" w:rsidRPr="00DC183B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CL"/>
        </w:rPr>
        <w:t xml:space="preserve">LA PARTIDA SERÁ DADA POR LA ORGANIZACIÓN A TODOS LOS PARTICIPANTES AL MISMO TIEMPO y la cinta para correr debe comenzar desde 0 </w:t>
      </w:r>
      <w:proofErr w:type="spellStart"/>
      <w:r w:rsidR="00DC183B" w:rsidRPr="00DC183B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CL"/>
        </w:rPr>
        <w:t>kms</w:t>
      </w:r>
      <w:proofErr w:type="spellEnd"/>
      <w:r w:rsidR="00DC183B" w:rsidRPr="00DC183B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CL"/>
        </w:rPr>
        <w:t>/</w:t>
      </w:r>
      <w:proofErr w:type="spellStart"/>
      <w:r w:rsidR="00DC183B" w:rsidRPr="00DC183B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CL"/>
        </w:rPr>
        <w:t>hrs</w:t>
      </w:r>
      <w:r w:rsidR="00DC183B"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  <w:t>.</w:t>
      </w:r>
      <w:r w:rsidR="00306E30"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  <w:t>y</w:t>
      </w:r>
      <w:proofErr w:type="spellEnd"/>
      <w:r w:rsidR="00306E30"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  <w:t xml:space="preserve"> el asistente debe enfocar que la cinta para correr debe estar en 0 </w:t>
      </w:r>
      <w:proofErr w:type="spellStart"/>
      <w:r w:rsidR="00306E30"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  <w:t>Kms</w:t>
      </w:r>
      <w:proofErr w:type="spellEnd"/>
      <w:r w:rsidR="00306E30"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  <w:t>.</w:t>
      </w:r>
    </w:p>
    <w:p w:rsidR="0086450C" w:rsidRDefault="008030C3" w:rsidP="0007539B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</w:pPr>
      <w:r w:rsidRPr="008030C3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CL"/>
        </w:rPr>
        <w:t xml:space="preserve">Los participantes serán invitados a unirse a ZOOM a través de un mensaje por </w:t>
      </w:r>
      <w:r w:rsidR="00251724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CL"/>
        </w:rPr>
        <w:t>el mail de contacto que indicaron al momento de la inscripción</w:t>
      </w:r>
      <w:r w:rsidR="008F51AB" w:rsidRPr="008F51AB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CL"/>
        </w:rPr>
        <w:t>.</w:t>
      </w:r>
      <w:r w:rsidR="008F51AB" w:rsidRPr="008F51AB"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  <w:br/>
      </w:r>
      <w:r w:rsidR="008F51AB" w:rsidRPr="008F51AB"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  <w:br/>
      </w:r>
      <w:r w:rsidR="008A0BCF"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  <w:t>LAS INSCRIPCIONES</w:t>
      </w:r>
      <w:r w:rsidR="008F51AB" w:rsidRPr="008F51AB"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  <w:t xml:space="preserve"> NO PUEDEN SER TRASPASADOS A OTRAS PERSONAS </w:t>
      </w:r>
    </w:p>
    <w:p w:rsidR="008A0BCF" w:rsidRDefault="008F51AB" w:rsidP="0007539B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</w:pPr>
      <w:r w:rsidRPr="008F51AB"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  <w:t>La prueba podrá ser suspendida por motivos de fuerza mayor</w:t>
      </w:r>
      <w:r w:rsidR="0086450C"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  <w:t>.</w:t>
      </w:r>
      <w:r w:rsidRPr="008F51AB"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  <w:t xml:space="preserve"> </w:t>
      </w:r>
    </w:p>
    <w:p w:rsidR="00DC183B" w:rsidRDefault="008F51AB" w:rsidP="0007539B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</w:pPr>
      <w:r w:rsidRPr="008F51AB"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  <w:t xml:space="preserve">ARTÍCULO 6º </w:t>
      </w:r>
      <w:r w:rsidR="008A0BCF"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  <w:t>Cada participante deberá tener un asistente que enfoque en todo momento</w:t>
      </w:r>
      <w:r w:rsidR="0086450C"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  <w:t xml:space="preserve"> en la conexión a ZOOM</w:t>
      </w:r>
      <w:r w:rsidR="008030C3"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  <w:t>,</w:t>
      </w:r>
      <w:r w:rsidR="008A0BCF"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  <w:t xml:space="preserve"> al participante arriba de la cinta para correr </w:t>
      </w:r>
      <w:r w:rsidR="008A0BCF" w:rsidRPr="004E49C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CL"/>
        </w:rPr>
        <w:t xml:space="preserve">y a partir de los </w:t>
      </w:r>
      <w:r w:rsidR="00251724" w:rsidRPr="004E49C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CL"/>
        </w:rPr>
        <w:t>29</w:t>
      </w:r>
      <w:r w:rsidR="008A0BCF" w:rsidRPr="004E49C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CL"/>
        </w:rPr>
        <w:t xml:space="preserve"> minutos </w:t>
      </w:r>
      <w:r w:rsidR="00DC183B" w:rsidRPr="004E49C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CL"/>
        </w:rPr>
        <w:t>el</w:t>
      </w:r>
      <w:r w:rsidR="008A0BCF" w:rsidRPr="004E49C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CL"/>
        </w:rPr>
        <w:t xml:space="preserve"> enfoque</w:t>
      </w:r>
      <w:r w:rsidR="00DC183B" w:rsidRPr="004E49C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CL"/>
        </w:rPr>
        <w:t xml:space="preserve"> deberá mostrar solamente LA PANTALLA </w:t>
      </w:r>
      <w:r w:rsidR="008A0BCF" w:rsidRPr="004E49C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CL"/>
        </w:rPr>
        <w:t xml:space="preserve">de cada cinta </w:t>
      </w:r>
      <w:r w:rsidR="001031AC" w:rsidRPr="004E49C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CL"/>
        </w:rPr>
        <w:t xml:space="preserve">para correr donde se </w:t>
      </w:r>
      <w:r w:rsidR="001031AC" w:rsidRPr="00251724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CL"/>
        </w:rPr>
        <w:t>DEBE MOSTRAR OBLIGATORIAMENTE LA DISTANCI</w:t>
      </w:r>
      <w:r w:rsidR="00251724" w:rsidRPr="00251724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CL"/>
        </w:rPr>
        <w:t>A RECORRIDA.</w:t>
      </w:r>
      <w:r w:rsidRPr="00251724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CL"/>
        </w:rPr>
        <w:br/>
      </w:r>
      <w:r w:rsidRPr="008F51AB"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  <w:br/>
        <w:t xml:space="preserve">ARTÍCULO 7º Serán DESCALIFICADOS todos los corredores(as) que: </w:t>
      </w:r>
    </w:p>
    <w:p w:rsidR="00DC183B" w:rsidRDefault="00DC183B" w:rsidP="0007539B">
      <w:pPr>
        <w:pStyle w:val="Prrafodelista"/>
        <w:numPr>
          <w:ilvl w:val="0"/>
          <w:numId w:val="1"/>
        </w:num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  <w:t xml:space="preserve">No </w:t>
      </w:r>
      <w:r w:rsidRPr="00DC183B"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  <w:t>muestren su imagen en vivo sobre la cinta de correr con los pies sobre la alfombra deslizante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  <w:t>.</w:t>
      </w:r>
    </w:p>
    <w:p w:rsidR="00DC183B" w:rsidRDefault="00DC183B" w:rsidP="0007539B">
      <w:pPr>
        <w:pStyle w:val="Prrafodelista"/>
        <w:numPr>
          <w:ilvl w:val="0"/>
          <w:numId w:val="1"/>
        </w:num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  <w:lastRenderedPageBreak/>
        <w:t xml:space="preserve">No muestren su pantalla con </w:t>
      </w:r>
      <w:r w:rsidR="00251724"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  <w:t xml:space="preserve">el visor de los metros corridos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  <w:t xml:space="preserve">registrado según lo indicado en el </w:t>
      </w:r>
      <w:proofErr w:type="spellStart"/>
      <w:proofErr w:type="gram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  <w:t>articulo</w:t>
      </w:r>
      <w:proofErr w:type="spellEnd"/>
      <w:proofErr w:type="gramEnd"/>
      <w:r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  <w:t xml:space="preserve"> 6 de este reglamento.</w:t>
      </w:r>
    </w:p>
    <w:p w:rsidR="004E49C5" w:rsidRDefault="008F51AB" w:rsidP="0007539B">
      <w:pPr>
        <w:pStyle w:val="Prrafodelista"/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</w:pPr>
      <w:r w:rsidRPr="00DC183B"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  <w:br/>
      </w:r>
      <w:r w:rsidRPr="00DC183B"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  <w:br/>
        <w:t>ARTÍCULO ​​8º ​​Categorías:</w:t>
      </w:r>
      <w:r w:rsidRPr="00DC183B"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  <w:br/>
        <w:t>CATEGORIAS DAMAS y VARONES</w:t>
      </w:r>
    </w:p>
    <w:p w:rsidR="004E49C5" w:rsidRDefault="004E49C5" w:rsidP="0007539B">
      <w:pPr>
        <w:pStyle w:val="Prrafodelista"/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  <w:t>16 a 19 años</w:t>
      </w:r>
    </w:p>
    <w:p w:rsidR="004E49C5" w:rsidRDefault="004E49C5" w:rsidP="0007539B">
      <w:pPr>
        <w:pStyle w:val="Prrafodelista"/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  <w:t>20 a 24 años</w:t>
      </w:r>
    </w:p>
    <w:p w:rsidR="004E49C5" w:rsidRDefault="004E49C5" w:rsidP="0007539B">
      <w:pPr>
        <w:pStyle w:val="Prrafodelista"/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  <w:t>25 a 29 años</w:t>
      </w:r>
    </w:p>
    <w:p w:rsidR="004E49C5" w:rsidRDefault="004E49C5" w:rsidP="0007539B">
      <w:pPr>
        <w:pStyle w:val="Prrafodelista"/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  <w:t>30 a 34 años</w:t>
      </w:r>
    </w:p>
    <w:p w:rsidR="004E49C5" w:rsidRDefault="004E49C5" w:rsidP="0007539B">
      <w:pPr>
        <w:pStyle w:val="Prrafodelista"/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  <w:t>35 a 39 años</w:t>
      </w:r>
    </w:p>
    <w:p w:rsidR="004E49C5" w:rsidRDefault="004E49C5" w:rsidP="0007539B">
      <w:pPr>
        <w:pStyle w:val="Prrafodelista"/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  <w:t>40 a 44 años</w:t>
      </w:r>
    </w:p>
    <w:p w:rsidR="004E49C5" w:rsidRDefault="004E49C5" w:rsidP="0007539B">
      <w:pPr>
        <w:pStyle w:val="Prrafodelista"/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  <w:t>45 a 49 años</w:t>
      </w:r>
    </w:p>
    <w:p w:rsidR="004E49C5" w:rsidRDefault="004E49C5" w:rsidP="0007539B">
      <w:pPr>
        <w:pStyle w:val="Prrafodelista"/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  <w:t>50 a 54 años</w:t>
      </w:r>
    </w:p>
    <w:p w:rsidR="004E49C5" w:rsidRDefault="004E49C5" w:rsidP="0007539B">
      <w:pPr>
        <w:pStyle w:val="Prrafodelista"/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  <w:t>55 a 59 años</w:t>
      </w:r>
    </w:p>
    <w:p w:rsidR="004E49C5" w:rsidRDefault="004E49C5" w:rsidP="0007539B">
      <w:pPr>
        <w:pStyle w:val="Prrafodelista"/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  <w:t>60 a 64 años</w:t>
      </w:r>
    </w:p>
    <w:p w:rsidR="004E49C5" w:rsidRDefault="004E49C5" w:rsidP="0007539B">
      <w:pPr>
        <w:pStyle w:val="Prrafodelista"/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  <w:t>65 a 69 años</w:t>
      </w:r>
    </w:p>
    <w:p w:rsidR="004E49C5" w:rsidRDefault="004E49C5" w:rsidP="0007539B">
      <w:pPr>
        <w:pStyle w:val="Prrafodelista"/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  <w:t>70 a 74 años</w:t>
      </w:r>
    </w:p>
    <w:p w:rsidR="004E49C5" w:rsidRDefault="004E49C5" w:rsidP="0007539B">
      <w:pPr>
        <w:pStyle w:val="Prrafodelista"/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  <w:t>75 a 79 años</w:t>
      </w:r>
    </w:p>
    <w:p w:rsidR="004E49C5" w:rsidRDefault="004E49C5" w:rsidP="0007539B">
      <w:pPr>
        <w:pStyle w:val="Prrafodelista"/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  <w:t>80 a + años</w:t>
      </w:r>
      <w:r w:rsidR="008F51AB" w:rsidRPr="00DC183B"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  <w:br/>
      </w:r>
      <w:r w:rsidR="008F51AB" w:rsidRPr="00DC183B"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  <w:br/>
        <w:t>ARTÍCULO ​​9º ​​Premiación:</w:t>
      </w:r>
    </w:p>
    <w:p w:rsidR="004E49C5" w:rsidRDefault="004E49C5" w:rsidP="0007539B">
      <w:pPr>
        <w:pStyle w:val="Prrafodelista"/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  <w:t>PREMIACION GENERAL DAMAS y VARONES</w:t>
      </w:r>
    </w:p>
    <w:p w:rsidR="004E49C5" w:rsidRDefault="004E49C5" w:rsidP="004E49C5">
      <w:pPr>
        <w:pStyle w:val="Prrafodelista"/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</w:pPr>
      <w:r w:rsidRPr="00DC183B"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  <w:t xml:space="preserve">– 1°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  <w:t>G</w:t>
      </w:r>
      <w:r w:rsidRPr="00DC183B"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  <w:t>alvano alusivo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  <w:t xml:space="preserve"> digital</w:t>
      </w:r>
      <w:r w:rsidRPr="00DC183B"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  <w:t>.</w:t>
      </w:r>
      <w:r w:rsidRPr="00DC183B"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  <w:br/>
        <w:t xml:space="preserve">– 2°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  <w:t>G</w:t>
      </w:r>
      <w:r w:rsidRPr="00DC183B"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  <w:t>alvano alusivo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  <w:t xml:space="preserve"> digital</w:t>
      </w:r>
      <w:r w:rsidRPr="00DC183B"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  <w:t>.</w:t>
      </w:r>
      <w:r w:rsidRPr="00DC183B"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  <w:br/>
        <w:t xml:space="preserve">– 3°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  <w:t>G</w:t>
      </w:r>
      <w:r w:rsidRPr="00DC183B"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  <w:t>alvano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  <w:t xml:space="preserve"> </w:t>
      </w:r>
      <w:r w:rsidRPr="00DC183B"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  <w:t>alusivo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  <w:t xml:space="preserve"> digital</w:t>
      </w:r>
      <w:proofErr w:type="gramStart"/>
      <w:r w:rsidRPr="00DC183B"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  <w:t>..</w:t>
      </w:r>
      <w:proofErr w:type="gramEnd"/>
    </w:p>
    <w:p w:rsidR="004E49C5" w:rsidRDefault="004E49C5" w:rsidP="0007539B">
      <w:pPr>
        <w:pStyle w:val="Prrafodelista"/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</w:pPr>
    </w:p>
    <w:p w:rsidR="00DC183B" w:rsidRDefault="008F51AB" w:rsidP="0007539B">
      <w:pPr>
        <w:pStyle w:val="Prrafodelista"/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</w:pPr>
      <w:r w:rsidRPr="00DC183B"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  <w:br/>
        <w:t xml:space="preserve">PREMIACION </w:t>
      </w:r>
      <w:r w:rsidR="004E49C5"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  <w:t>por CATEGORIAS</w:t>
      </w:r>
    </w:p>
    <w:p w:rsidR="00D84652" w:rsidRDefault="008F51AB" w:rsidP="0007539B">
      <w:pPr>
        <w:pStyle w:val="Prrafodelista"/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</w:pPr>
      <w:r w:rsidRPr="00DC183B"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  <w:t xml:space="preserve">– 1° </w:t>
      </w:r>
      <w:r w:rsidR="008030C3"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  <w:t>G</w:t>
      </w:r>
      <w:r w:rsidRPr="00DC183B"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  <w:t>alvano alusivo</w:t>
      </w:r>
      <w:r w:rsidR="004E49C5"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  <w:t xml:space="preserve"> digital</w:t>
      </w:r>
      <w:r w:rsidRPr="00DC183B"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  <w:t>.</w:t>
      </w:r>
      <w:r w:rsidRPr="00DC183B"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  <w:br/>
        <w:t xml:space="preserve">– 2° </w:t>
      </w:r>
      <w:r w:rsidR="008030C3"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  <w:t>G</w:t>
      </w:r>
      <w:r w:rsidRPr="00DC183B"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  <w:t>alvano alusivo</w:t>
      </w:r>
      <w:r w:rsidR="004E49C5"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  <w:t xml:space="preserve"> digital</w:t>
      </w:r>
      <w:r w:rsidRPr="00DC183B"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  <w:t>.</w:t>
      </w:r>
      <w:r w:rsidRPr="00DC183B"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  <w:br/>
        <w:t xml:space="preserve">– 3° </w:t>
      </w:r>
      <w:r w:rsidR="008030C3"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  <w:t>G</w:t>
      </w:r>
      <w:r w:rsidRPr="00DC183B"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  <w:t>alvano</w:t>
      </w:r>
      <w:r w:rsidR="008030C3"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  <w:t xml:space="preserve"> </w:t>
      </w:r>
      <w:r w:rsidRPr="00DC183B"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  <w:t>alusivo</w:t>
      </w:r>
      <w:r w:rsidR="004E49C5"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  <w:t xml:space="preserve"> digital</w:t>
      </w:r>
      <w:proofErr w:type="gramStart"/>
      <w:r w:rsidRPr="00DC183B"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  <w:t>..</w:t>
      </w:r>
      <w:proofErr w:type="gramEnd"/>
      <w:r w:rsidRPr="00DC183B"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  <w:br/>
      </w:r>
      <w:r w:rsidRPr="00DC183B"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  <w:br/>
      </w:r>
      <w:r w:rsidRPr="00DC183B"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  <w:br/>
        <w:t xml:space="preserve">ARTÍCULO 11º La clasificación oficial de los/las corredores(as) se efectuará </w:t>
      </w:r>
      <w:r w:rsidR="004E49C5"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  <w:t>por la</w:t>
      </w:r>
      <w:r w:rsidR="00D84652"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  <w:t xml:space="preserve"> distancia recorrida por cada participante en la pantalla de su cinta para correr</w:t>
      </w:r>
      <w:r w:rsidR="004E49C5"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  <w:t xml:space="preserve"> en 30 minutos cronometrados por la organización en un cronómetro que se mostrará en la pantalla de ZOOM de la competencia</w:t>
      </w:r>
      <w:r w:rsidR="00D84652"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  <w:t xml:space="preserve">. </w:t>
      </w:r>
      <w:r w:rsidR="004E49C5"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  <w:t>La distancia será</w:t>
      </w:r>
      <w:r w:rsidR="00D84652"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  <w:t xml:space="preserve"> revisado</w:t>
      </w:r>
      <w:bookmarkStart w:id="0" w:name="_GoBack"/>
      <w:bookmarkEnd w:id="0"/>
      <w:r w:rsidR="00D84652"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  <w:t xml:space="preserve"> a través de ZOOM por los jueces de la competencia.</w:t>
      </w:r>
      <w:r w:rsidRPr="00DC183B"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  <w:br/>
      </w:r>
      <w:r w:rsidRPr="00DC183B"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  <w:br/>
      </w:r>
      <w:r w:rsidRPr="00DC183B"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  <w:br/>
        <w:t>ARTÍCULO 1</w:t>
      </w:r>
      <w:r w:rsidR="00D84652"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  <w:t>2</w:t>
      </w:r>
      <w:r w:rsidRPr="00DC183B"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  <w:t>º La organización recomienda a todos los participantes la realización de un chequeo médico previo a la competencia, aceptando todo participante el riesgo derivado de la​​ actividad​​ deportiva.</w:t>
      </w:r>
      <w:r w:rsidRPr="00DC183B"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  <w:br/>
      </w:r>
      <w:r w:rsidRPr="00DC183B"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  <w:br/>
      </w:r>
      <w:r w:rsidRPr="00DC183B"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  <w:br/>
      </w:r>
      <w:r w:rsidRPr="00DC183B"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  <w:lastRenderedPageBreak/>
        <w:br/>
        <w:t>ARTÍCULO 1</w:t>
      </w:r>
      <w:r w:rsidR="00D84652"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  <w:t>3</w:t>
      </w:r>
      <w:r w:rsidRPr="00DC183B"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  <w:t>º La organización declina toda responsabilidad de los daños que la participación en ésta prueba pueda ocasionar un(a) corredor(a) a sí mismo, a otras personas e incluso en el caso de que terceras personas causen daños al participante.</w:t>
      </w:r>
      <w:r w:rsidRPr="00DC183B"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  <w:br/>
      </w:r>
      <w:r w:rsidRPr="00DC183B"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  <w:br/>
        <w:t xml:space="preserve">ARTÍCULO </w:t>
      </w:r>
      <w:r w:rsidR="0007539B"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  <w:t>1</w:t>
      </w:r>
      <w:r w:rsidR="00D84652"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  <w:t>4</w:t>
      </w:r>
      <w:r w:rsidRPr="00DC183B"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  <w:t>º Todos los participantes, por el hecho de participar, aceptan y firman el Pliego de Descargo de Responsabilidades y Protección de datos aceptando el presente reglamento.​​ En​​ caso​​ de​​ duda​​ prevalecerá​​ el ​​criterio​​ de​​ la ​​organización.</w:t>
      </w:r>
      <w:r w:rsidRPr="00DC183B"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  <w:br/>
      </w:r>
      <w:r w:rsidRPr="00DC183B"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  <w:br/>
        <w:t xml:space="preserve">ARTÍCULO </w:t>
      </w:r>
      <w:r w:rsidR="0007539B"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  <w:t>1</w:t>
      </w:r>
      <w:r w:rsidR="00D84652"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  <w:t>5</w:t>
      </w:r>
      <w:r w:rsidRPr="00DC183B"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  <w:t>º Todos los/las corredores(as) por el hecho de formalizar la inscripción aceptan la publicación de su nombre en la clasificación de la prueba, en los medios de comunicación y/o Internet. Así mismo autorizan a la organización a facilitar los datos a los organizadores ​​de ​​pruebas ​​similares​​ y​​ al ​​uso ​​de​​ su​​ imagen​​ en​​ prensa​​ escrita ​​y​​ televisión.</w:t>
      </w:r>
      <w:r w:rsidRPr="00DC183B"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  <w:br/>
      </w:r>
      <w:r w:rsidRPr="00DC183B"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  <w:br/>
        <w:t xml:space="preserve">ARTICULO </w:t>
      </w:r>
      <w:r w:rsidR="0007539B"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  <w:t>1</w:t>
      </w:r>
      <w:r w:rsidR="00D84652"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  <w:t>6</w:t>
      </w:r>
      <w:r w:rsidRPr="00DC183B"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  <w:t>º La premiación general de la competencia se</w:t>
      </w:r>
      <w:r w:rsidR="0007539B"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  <w:t xml:space="preserve"> realizará</w:t>
      </w:r>
      <w:r w:rsidRPr="00DC183B"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  <w:t xml:space="preserve"> a las </w:t>
      </w:r>
      <w:r w:rsidR="004E49C5"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  <w:t>21:30</w:t>
      </w:r>
      <w:r w:rsidR="00DC183B"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  <w:t xml:space="preserve"> </w:t>
      </w:r>
      <w:r w:rsidRPr="00DC183B"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  <w:t xml:space="preserve"> horas </w:t>
      </w:r>
      <w:r w:rsidR="0007539B"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  <w:t>del</w:t>
      </w:r>
      <w:r w:rsidRPr="00DC183B"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  <w:t xml:space="preserve"> </w:t>
      </w:r>
      <w:r w:rsidR="004E49C5"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  <w:t>LUNES</w:t>
      </w:r>
      <w:r w:rsidR="0007539B"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  <w:t xml:space="preserve"> </w:t>
      </w:r>
      <w:r w:rsidR="004E49C5"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  <w:t>29</w:t>
      </w:r>
      <w:r w:rsidR="0007539B"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  <w:t xml:space="preserve"> de JUNIO </w:t>
      </w:r>
      <w:proofErr w:type="spellStart"/>
      <w:r w:rsidR="0007539B"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  <w:t>de</w:t>
      </w:r>
      <w:r w:rsidR="004E49C5"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  <w:t>L</w:t>
      </w:r>
      <w:proofErr w:type="spellEnd"/>
      <w:r w:rsidR="0007539B"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  <w:t xml:space="preserve"> 2020 a través de ZOOM</w:t>
      </w:r>
      <w:r w:rsidRPr="00DC183B"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  <w:t>. En esta oportunidad se entregarán todas las premiaciones en todas las categorías</w:t>
      </w:r>
      <w:proofErr w:type="gramStart"/>
      <w:r w:rsidRPr="00DC183B"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  <w:t>,.</w:t>
      </w:r>
      <w:proofErr w:type="gramEnd"/>
      <w:r w:rsidRPr="00DC183B"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  <w:br/>
      </w:r>
    </w:p>
    <w:p w:rsidR="008F51AB" w:rsidRPr="00DC183B" w:rsidRDefault="00D84652" w:rsidP="0007539B">
      <w:pPr>
        <w:pStyle w:val="Prrafodelista"/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</w:pPr>
      <w:r w:rsidRPr="00DC183B"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  <w:t>ARTICULO ​​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  <w:t>16</w:t>
      </w:r>
      <w:r w:rsidRPr="00DC183B"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  <w:t xml:space="preserve">º​​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  <w:t>La prueba será transmitida a través de FANPAGE de RUNCHILE en vivo.</w:t>
      </w:r>
      <w:r w:rsidR="008F51AB" w:rsidRPr="00DC183B"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  <w:br/>
      </w:r>
      <w:r w:rsidR="008F51AB" w:rsidRPr="00DC183B"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  <w:br/>
        <w:t>ARTICULO ​​</w:t>
      </w:r>
      <w:r w:rsidR="0007539B"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  <w:t>1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  <w:t>7</w:t>
      </w:r>
      <w:r w:rsidR="008F51AB" w:rsidRPr="00DC183B"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  <w:t>º​​ El​​ director ​​de ​​la ​​competencia ​​será​​ Rodrigo ​​Salas​​ Moncada.</w:t>
      </w:r>
    </w:p>
    <w:p w:rsidR="008818B8" w:rsidRPr="008F51AB" w:rsidRDefault="008818B8" w:rsidP="0007539B">
      <w:pPr>
        <w:rPr>
          <w:color w:val="000000" w:themeColor="text1"/>
          <w:sz w:val="24"/>
          <w:szCs w:val="24"/>
        </w:rPr>
      </w:pPr>
    </w:p>
    <w:sectPr w:rsidR="008818B8" w:rsidRPr="008F51A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C209F1"/>
    <w:multiLevelType w:val="hybridMultilevel"/>
    <w:tmpl w:val="2B5A8EC8"/>
    <w:lvl w:ilvl="0" w:tplc="FCC6DB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1AB"/>
    <w:rsid w:val="0007539B"/>
    <w:rsid w:val="001031AC"/>
    <w:rsid w:val="00251724"/>
    <w:rsid w:val="00306E30"/>
    <w:rsid w:val="004E49C5"/>
    <w:rsid w:val="008030C3"/>
    <w:rsid w:val="0086450C"/>
    <w:rsid w:val="008818B8"/>
    <w:rsid w:val="008A0BCF"/>
    <w:rsid w:val="008F51AB"/>
    <w:rsid w:val="00BD598A"/>
    <w:rsid w:val="00D84652"/>
    <w:rsid w:val="00D95078"/>
    <w:rsid w:val="00DC183B"/>
    <w:rsid w:val="00DD2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7A98E5-9B64-41CE-A521-DBD62A7ED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8F51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8F51AB"/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paragraph" w:styleId="Prrafodelista">
    <w:name w:val="List Paragraph"/>
    <w:basedOn w:val="Normal"/>
    <w:uiPriority w:val="34"/>
    <w:qFormat/>
    <w:rsid w:val="00DC183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9507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61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25985">
          <w:marLeft w:val="180"/>
          <w:marRight w:val="18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0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895883">
          <w:marLeft w:val="180"/>
          <w:marRight w:val="18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44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724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</dc:creator>
  <cp:keywords/>
  <dc:description/>
  <cp:lastModifiedBy>Rodrigo</cp:lastModifiedBy>
  <cp:revision>2</cp:revision>
  <cp:lastPrinted>2020-05-25T20:11:00Z</cp:lastPrinted>
  <dcterms:created xsi:type="dcterms:W3CDTF">2020-06-15T01:15:00Z</dcterms:created>
  <dcterms:modified xsi:type="dcterms:W3CDTF">2020-06-15T01:15:00Z</dcterms:modified>
</cp:coreProperties>
</file>